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szCs w:val="30"/>
        </w:rPr>
      </w:pPr>
      <w:r>
        <w:rPr>
          <w:rFonts w:hint="eastAsia"/>
          <w:b/>
          <w:sz w:val="30"/>
          <w:szCs w:val="30"/>
        </w:rPr>
        <w:t>广东省大尺寸陶瓷薄板企业重点实验室</w:t>
      </w:r>
    </w:p>
    <w:p>
      <w:pPr>
        <w:jc w:val="center"/>
        <w:rPr>
          <w:b/>
          <w:sz w:val="30"/>
          <w:szCs w:val="30"/>
        </w:rPr>
      </w:pPr>
      <w:r>
        <w:rPr>
          <w:rFonts w:hint="eastAsia"/>
          <w:b/>
          <w:sz w:val="30"/>
          <w:szCs w:val="30"/>
          <w:lang w:eastAsia="zh-CN"/>
        </w:rPr>
        <w:t>二零二三年</w:t>
      </w:r>
      <w:r>
        <w:rPr>
          <w:rFonts w:hint="eastAsia"/>
          <w:b/>
          <w:sz w:val="30"/>
          <w:szCs w:val="30"/>
        </w:rPr>
        <w:t>开放课题申报指南</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cs="Tahoma" w:asciiTheme="minorEastAsia" w:hAnsiTheme="minorEastAsia"/>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cs="Tahoma" w:asciiTheme="minorEastAsia" w:hAnsiTheme="minorEastAsia"/>
          <w:kern w:val="0"/>
          <w:sz w:val="24"/>
          <w:szCs w:val="24"/>
        </w:rPr>
      </w:pPr>
      <w:r>
        <w:rPr>
          <w:rFonts w:hint="eastAsia" w:cs="Tahoma" w:asciiTheme="minorEastAsia" w:hAnsiTheme="minorEastAsia"/>
          <w:kern w:val="0"/>
          <w:sz w:val="24"/>
          <w:szCs w:val="24"/>
        </w:rPr>
        <w:t>一、目标与宗旨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cs="Tahoma" w:asciiTheme="minorEastAsia" w:hAnsiTheme="minorEastAsia"/>
          <w:kern w:val="0"/>
          <w:sz w:val="24"/>
          <w:szCs w:val="24"/>
        </w:rPr>
      </w:pPr>
      <w:r>
        <w:rPr>
          <w:rFonts w:hint="eastAsia" w:cs="Tahoma" w:asciiTheme="minorEastAsia" w:hAnsiTheme="minorEastAsia"/>
          <w:kern w:val="0"/>
          <w:sz w:val="24"/>
          <w:szCs w:val="24"/>
        </w:rPr>
        <w:t>为了吸引、聚集国内外优秀学者开展领域内高水平基础性和应用基础性研究工作，实验室面向国内外高校和科研院所设立开放课题，其目的是加强该领域国内外科研人员的交流，提高科研水平，把本实验室建成为该领域科学研究活动基地和高水平人才培养基地。</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cs="Tahoma" w:asciiTheme="minorEastAsia" w:hAnsiTheme="minorEastAsia"/>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cs="Tahoma" w:asciiTheme="minorEastAsia" w:hAnsiTheme="minorEastAsia"/>
          <w:kern w:val="0"/>
          <w:sz w:val="24"/>
          <w:szCs w:val="24"/>
        </w:rPr>
      </w:pPr>
      <w:r>
        <w:rPr>
          <w:rFonts w:hint="eastAsia" w:cs="Tahoma" w:asciiTheme="minorEastAsia" w:hAnsiTheme="minorEastAsia"/>
          <w:kern w:val="0"/>
          <w:sz w:val="24"/>
          <w:szCs w:val="24"/>
        </w:rPr>
        <w:t>二、开放课题资助范围</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cs="Tahoma" w:asciiTheme="minorEastAsia" w:hAnsiTheme="minorEastAsia"/>
          <w:kern w:val="0"/>
          <w:sz w:val="24"/>
          <w:szCs w:val="24"/>
        </w:rPr>
      </w:pPr>
      <w:r>
        <w:rPr>
          <w:rFonts w:hint="eastAsia" w:cs="Tahoma" w:asciiTheme="minorEastAsia" w:hAnsiTheme="minorEastAsia"/>
          <w:kern w:val="0"/>
          <w:sz w:val="24"/>
          <w:szCs w:val="24"/>
        </w:rPr>
        <w:t>实验室开放课题重点资助以下研究方向：</w:t>
      </w: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cs="Tahoma" w:asciiTheme="minorEastAsia" w:hAnsiTheme="minorEastAsia"/>
          <w:kern w:val="0"/>
          <w:sz w:val="24"/>
          <w:szCs w:val="24"/>
        </w:rPr>
      </w:pPr>
      <w:r>
        <w:rPr>
          <w:rFonts w:hint="eastAsia" w:cs="Tahoma" w:asciiTheme="minorEastAsia" w:hAnsiTheme="minorEastAsia"/>
          <w:kern w:val="0"/>
          <w:sz w:val="24"/>
          <w:szCs w:val="24"/>
        </w:rPr>
        <w:t>1、大尺寸陶瓷板材料体系优化及增强增韧关键技术和机理；</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cs="Tahoma" w:asciiTheme="minorEastAsia" w:hAnsiTheme="minorEastAsia"/>
          <w:kern w:val="0"/>
          <w:sz w:val="24"/>
          <w:szCs w:val="24"/>
        </w:rPr>
      </w:pPr>
      <w:r>
        <w:rPr>
          <w:rFonts w:hint="eastAsia" w:cs="Tahoma" w:asciiTheme="minorEastAsia" w:hAnsiTheme="minorEastAsia"/>
          <w:kern w:val="0"/>
          <w:sz w:val="24"/>
          <w:szCs w:val="24"/>
        </w:rPr>
        <w:t>2、陶瓷板表面装饰-功能一体化工艺及技术；</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cs="Tahoma" w:asciiTheme="minorEastAsia" w:hAnsiTheme="minorEastAsia"/>
          <w:kern w:val="0"/>
          <w:sz w:val="24"/>
          <w:szCs w:val="24"/>
        </w:rPr>
      </w:pPr>
      <w:r>
        <w:rPr>
          <w:rFonts w:hint="eastAsia" w:cs="Tahoma" w:asciiTheme="minorEastAsia" w:hAnsiTheme="minorEastAsia"/>
          <w:kern w:val="0"/>
          <w:sz w:val="24"/>
          <w:szCs w:val="24"/>
        </w:rPr>
        <w:t>3、大尺寸陶瓷板后加工技术及工程应用技术；</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cs="Tahoma" w:asciiTheme="minorEastAsia" w:hAnsiTheme="minorEastAsia"/>
          <w:kern w:val="0"/>
          <w:sz w:val="24"/>
          <w:szCs w:val="24"/>
        </w:rPr>
      </w:pPr>
      <w:r>
        <w:rPr>
          <w:rFonts w:hint="eastAsia" w:cs="Tahoma" w:asciiTheme="minorEastAsia" w:hAnsiTheme="minorEastAsia"/>
          <w:kern w:val="0"/>
          <w:sz w:val="24"/>
          <w:szCs w:val="24"/>
        </w:rPr>
        <w:t>4、陶瓷板</w:t>
      </w:r>
      <w:r>
        <w:rPr>
          <w:rFonts w:cs="Tahoma" w:asciiTheme="minorEastAsia" w:hAnsiTheme="minorEastAsia"/>
          <w:kern w:val="0"/>
          <w:sz w:val="24"/>
          <w:szCs w:val="24"/>
        </w:rPr>
        <w:t>废渣高价值</w:t>
      </w:r>
      <w:r>
        <w:rPr>
          <w:rFonts w:hint="eastAsia" w:cs="Tahoma" w:asciiTheme="minorEastAsia" w:hAnsiTheme="minorEastAsia"/>
          <w:kern w:val="0"/>
          <w:sz w:val="24"/>
          <w:szCs w:val="24"/>
        </w:rPr>
        <w:t>绿色</w:t>
      </w:r>
      <w:r>
        <w:rPr>
          <w:rFonts w:cs="Tahoma" w:asciiTheme="minorEastAsia" w:hAnsiTheme="minorEastAsia"/>
          <w:kern w:val="0"/>
          <w:sz w:val="24"/>
          <w:szCs w:val="24"/>
        </w:rPr>
        <w:t>利用技术；</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cs="Tahoma" w:asciiTheme="minorEastAsia" w:hAnsiTheme="minorEastAsia"/>
          <w:kern w:val="0"/>
          <w:sz w:val="24"/>
          <w:szCs w:val="24"/>
        </w:rPr>
      </w:pPr>
      <w:r>
        <w:rPr>
          <w:rFonts w:hint="eastAsia" w:cs="Tahoma" w:asciiTheme="minorEastAsia" w:hAnsiTheme="minorEastAsia"/>
          <w:kern w:val="0"/>
          <w:sz w:val="24"/>
          <w:szCs w:val="24"/>
        </w:rPr>
        <w:t>5、</w:t>
      </w:r>
      <w:r>
        <w:rPr>
          <w:rFonts w:cs="Tahoma" w:asciiTheme="minorEastAsia" w:hAnsiTheme="minorEastAsia"/>
          <w:kern w:val="0"/>
          <w:sz w:val="24"/>
          <w:szCs w:val="24"/>
        </w:rPr>
        <w:t>变革性陶瓷板材新技术。</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cs="Tahoma" w:asciiTheme="minorEastAsia" w:hAnsiTheme="minorEastAsia"/>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cs="Tahoma" w:asciiTheme="minorEastAsia" w:hAnsiTheme="minorEastAsia"/>
          <w:kern w:val="0"/>
          <w:sz w:val="24"/>
          <w:szCs w:val="24"/>
        </w:rPr>
      </w:pPr>
      <w:r>
        <w:rPr>
          <w:rFonts w:hint="eastAsia" w:cs="Tahoma" w:asciiTheme="minorEastAsia" w:hAnsiTheme="minorEastAsia"/>
          <w:kern w:val="0"/>
          <w:sz w:val="24"/>
          <w:szCs w:val="24"/>
        </w:rPr>
        <w:t>三、开放课题研究期限</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cs="Tahoma" w:asciiTheme="minorEastAsia" w:hAnsiTheme="minorEastAsia"/>
          <w:kern w:val="0"/>
          <w:sz w:val="24"/>
          <w:szCs w:val="24"/>
        </w:rPr>
      </w:pPr>
      <w:r>
        <w:rPr>
          <w:rFonts w:hint="eastAsia" w:cs="Tahoma" w:asciiTheme="minorEastAsia" w:hAnsiTheme="minorEastAsia"/>
          <w:kern w:val="0"/>
          <w:sz w:val="24"/>
          <w:szCs w:val="24"/>
        </w:rPr>
        <w:t>开放课题研究期限为：202</w:t>
      </w:r>
      <w:r>
        <w:rPr>
          <w:rFonts w:hint="eastAsia" w:cs="Tahoma" w:asciiTheme="minorEastAsia" w:hAnsiTheme="minorEastAsia"/>
          <w:kern w:val="0"/>
          <w:sz w:val="24"/>
          <w:szCs w:val="24"/>
          <w:lang w:val="en-US" w:eastAsia="zh-CN"/>
        </w:rPr>
        <w:t>3</w:t>
      </w:r>
      <w:r>
        <w:rPr>
          <w:rFonts w:hint="eastAsia" w:cs="Tahoma" w:asciiTheme="minorEastAsia" w:hAnsiTheme="minorEastAsia"/>
          <w:kern w:val="0"/>
          <w:sz w:val="24"/>
          <w:szCs w:val="24"/>
        </w:rPr>
        <w:t>年1</w:t>
      </w:r>
      <w:r>
        <w:rPr>
          <w:rFonts w:hint="eastAsia" w:cs="Tahoma" w:asciiTheme="minorEastAsia" w:hAnsiTheme="minorEastAsia"/>
          <w:kern w:val="0"/>
          <w:sz w:val="24"/>
          <w:szCs w:val="24"/>
          <w:lang w:val="en-US" w:eastAsia="zh-CN"/>
        </w:rPr>
        <w:t>2</w:t>
      </w:r>
      <w:r>
        <w:rPr>
          <w:rFonts w:hint="eastAsia" w:cs="Tahoma" w:asciiTheme="minorEastAsia" w:hAnsiTheme="minorEastAsia"/>
          <w:kern w:val="0"/>
          <w:sz w:val="24"/>
          <w:szCs w:val="24"/>
        </w:rPr>
        <w:t>月1日至202</w:t>
      </w:r>
      <w:r>
        <w:rPr>
          <w:rFonts w:hint="eastAsia" w:cs="Tahoma" w:asciiTheme="minorEastAsia" w:hAnsiTheme="minorEastAsia"/>
          <w:kern w:val="0"/>
          <w:sz w:val="24"/>
          <w:szCs w:val="24"/>
          <w:lang w:val="en-US" w:eastAsia="zh-CN"/>
        </w:rPr>
        <w:t>5</w:t>
      </w:r>
      <w:r>
        <w:rPr>
          <w:rFonts w:hint="eastAsia" w:cs="Tahoma" w:asciiTheme="minorEastAsia" w:hAnsiTheme="minorEastAsia"/>
          <w:kern w:val="0"/>
          <w:sz w:val="24"/>
          <w:szCs w:val="24"/>
        </w:rPr>
        <w:t>年</w:t>
      </w:r>
      <w:r>
        <w:rPr>
          <w:rFonts w:hint="eastAsia" w:cs="Tahoma" w:asciiTheme="minorEastAsia" w:hAnsiTheme="minorEastAsia"/>
          <w:kern w:val="0"/>
          <w:sz w:val="24"/>
          <w:szCs w:val="24"/>
          <w:lang w:val="en-US" w:eastAsia="zh-CN"/>
        </w:rPr>
        <w:t>5</w:t>
      </w:r>
      <w:r>
        <w:rPr>
          <w:rFonts w:hint="eastAsia" w:cs="Tahoma" w:asciiTheme="minorEastAsia" w:hAnsiTheme="minorEastAsia"/>
          <w:kern w:val="0"/>
          <w:sz w:val="24"/>
          <w:szCs w:val="24"/>
        </w:rPr>
        <w:t>月31日。</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cs="Tahoma" w:asciiTheme="minorEastAsia" w:hAnsiTheme="minorEastAsia"/>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cs="Tahoma" w:asciiTheme="minorEastAsia" w:hAnsiTheme="minorEastAsia"/>
          <w:kern w:val="0"/>
          <w:sz w:val="24"/>
          <w:szCs w:val="24"/>
        </w:rPr>
      </w:pPr>
      <w:r>
        <w:rPr>
          <w:rFonts w:hint="eastAsia" w:cs="Tahoma" w:asciiTheme="minorEastAsia" w:hAnsiTheme="minorEastAsia"/>
          <w:kern w:val="0"/>
          <w:sz w:val="24"/>
          <w:szCs w:val="24"/>
        </w:rPr>
        <w:t>四、资助金额</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cs="Tahoma" w:asciiTheme="minorEastAsia" w:hAnsiTheme="minorEastAsia"/>
          <w:kern w:val="0"/>
          <w:sz w:val="24"/>
          <w:szCs w:val="24"/>
        </w:rPr>
      </w:pPr>
      <w:r>
        <w:rPr>
          <w:rFonts w:hint="eastAsia" w:cs="Tahoma" w:asciiTheme="minorEastAsia" w:hAnsiTheme="minorEastAsia"/>
          <w:kern w:val="0"/>
          <w:sz w:val="24"/>
          <w:szCs w:val="24"/>
        </w:rPr>
        <w:t>获得</w:t>
      </w:r>
      <w:r>
        <w:rPr>
          <w:rFonts w:cs="Tahoma" w:asciiTheme="minorEastAsia" w:hAnsiTheme="minorEastAsia"/>
          <w:kern w:val="0"/>
          <w:sz w:val="24"/>
          <w:szCs w:val="24"/>
        </w:rPr>
        <w:t>立项的课题</w:t>
      </w:r>
      <w:r>
        <w:rPr>
          <w:rFonts w:hint="eastAsia" w:cs="Tahoma" w:asciiTheme="minorEastAsia" w:hAnsiTheme="minorEastAsia"/>
          <w:kern w:val="0"/>
          <w:sz w:val="24"/>
          <w:szCs w:val="24"/>
        </w:rPr>
        <w:t>每项资助额度为人民币10万元左右。</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cs="Tahoma" w:asciiTheme="minorEastAsia" w:hAnsiTheme="minorEastAsia"/>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cs="Tahoma" w:asciiTheme="minorEastAsia" w:hAnsiTheme="minorEastAsia"/>
          <w:kern w:val="0"/>
          <w:sz w:val="24"/>
          <w:szCs w:val="24"/>
        </w:rPr>
      </w:pPr>
      <w:r>
        <w:rPr>
          <w:rFonts w:hint="eastAsia" w:cs="Tahoma" w:asciiTheme="minorEastAsia" w:hAnsiTheme="minorEastAsia"/>
          <w:kern w:val="0"/>
          <w:sz w:val="24"/>
          <w:szCs w:val="24"/>
        </w:rPr>
        <w:t>五、申请条件及资格</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cs="Tahoma" w:asciiTheme="minorEastAsia" w:hAnsiTheme="minorEastAsia"/>
          <w:kern w:val="0"/>
          <w:sz w:val="24"/>
          <w:szCs w:val="24"/>
        </w:rPr>
      </w:pPr>
      <w:r>
        <w:rPr>
          <w:rFonts w:hint="eastAsia" w:cs="Tahoma" w:asciiTheme="minorEastAsia" w:hAnsiTheme="minorEastAsia"/>
          <w:kern w:val="0"/>
          <w:sz w:val="24"/>
          <w:szCs w:val="24"/>
        </w:rPr>
        <w:t>1、申请人应具备博士学位或副教授（或相当职称）以上职称；</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cs="Tahoma" w:asciiTheme="minorEastAsia" w:hAnsiTheme="minorEastAsia"/>
          <w:kern w:val="0"/>
          <w:sz w:val="24"/>
          <w:szCs w:val="24"/>
        </w:rPr>
      </w:pPr>
      <w:r>
        <w:rPr>
          <w:rFonts w:hint="eastAsia" w:cs="Tahoma" w:asciiTheme="minorEastAsia" w:hAnsiTheme="minorEastAsia"/>
          <w:kern w:val="0"/>
          <w:sz w:val="24"/>
          <w:szCs w:val="24"/>
        </w:rPr>
        <w:t>2、申请人应具有与实验室研究方向相关的学术背景； </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cs="Tahoma" w:asciiTheme="minorEastAsia" w:hAnsiTheme="minorEastAsia"/>
          <w:kern w:val="0"/>
          <w:sz w:val="24"/>
          <w:szCs w:val="24"/>
        </w:rPr>
      </w:pPr>
      <w:r>
        <w:rPr>
          <w:rFonts w:hint="eastAsia" w:cs="Tahoma" w:asciiTheme="minorEastAsia" w:hAnsiTheme="minorEastAsia"/>
          <w:kern w:val="0"/>
          <w:sz w:val="24"/>
          <w:szCs w:val="24"/>
        </w:rPr>
        <w:t>3、具有下列情况之一的不予受理申请：申请书填写不符合要求；研究内容不符合资助范围；申请人有学术不端行为。</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cs="Tahoma" w:asciiTheme="minorEastAsia" w:hAnsiTheme="minorEastAsia"/>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cs="Tahoma" w:asciiTheme="minorEastAsia" w:hAnsiTheme="minorEastAsia"/>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cs="Tahoma" w:asciiTheme="minorEastAsia" w:hAnsiTheme="minorEastAsia"/>
          <w:kern w:val="0"/>
          <w:sz w:val="24"/>
          <w:szCs w:val="24"/>
        </w:rPr>
      </w:pPr>
      <w:r>
        <w:rPr>
          <w:rFonts w:hint="eastAsia" w:cs="Tahoma" w:asciiTheme="minorEastAsia" w:hAnsiTheme="minorEastAsia"/>
          <w:kern w:val="0"/>
          <w:sz w:val="24"/>
          <w:szCs w:val="24"/>
        </w:rPr>
        <w:t>六、审批程序</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cs="Tahoma" w:asciiTheme="minorEastAsia" w:hAnsiTheme="minorEastAsia"/>
          <w:kern w:val="0"/>
          <w:sz w:val="24"/>
          <w:szCs w:val="24"/>
        </w:rPr>
      </w:pPr>
      <w:r>
        <w:rPr>
          <w:rFonts w:hint="eastAsia" w:cs="Tahoma" w:asciiTheme="minorEastAsia" w:hAnsiTheme="minorEastAsia"/>
          <w:kern w:val="0"/>
          <w:sz w:val="24"/>
          <w:szCs w:val="24"/>
        </w:rPr>
        <w:t>申请开放课题必须按规定填写附件《广东省大尺寸陶瓷薄板企业重点实验室开放课题申请书》，经申请人所在单位签署意见并加盖公章，一式三份寄往实验室指定地址（详见联系方式），同时提交电子版至实验室指定邮箱（详见联系方式）。</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cs="Tahoma" w:asciiTheme="minorEastAsia" w:hAnsiTheme="minorEastAsia"/>
          <w:kern w:val="0"/>
          <w:sz w:val="24"/>
          <w:szCs w:val="24"/>
        </w:rPr>
      </w:pPr>
      <w:r>
        <w:rPr>
          <w:rFonts w:hint="eastAsia" w:cs="Tahoma" w:asciiTheme="minorEastAsia" w:hAnsiTheme="minorEastAsia"/>
          <w:kern w:val="0"/>
          <w:sz w:val="24"/>
          <w:szCs w:val="24"/>
        </w:rPr>
        <w:t>开放课题经学术委员会评审同意资助后，方可发布实施。获批资助的课题负责人根据批准经费、研究期限和评审意见，认真填写《广东省大尺寸陶瓷薄板企业重点实验室开放课题资助项目</w:t>
      </w:r>
      <w:r>
        <w:rPr>
          <w:rFonts w:hint="eastAsia" w:cs="Tahoma" w:asciiTheme="minorEastAsia" w:hAnsiTheme="minorEastAsia"/>
          <w:kern w:val="0"/>
          <w:sz w:val="24"/>
          <w:szCs w:val="24"/>
          <w:lang w:eastAsia="zh-CN"/>
        </w:rPr>
        <w:t>合同书</w:t>
      </w:r>
      <w:r>
        <w:rPr>
          <w:rFonts w:hint="eastAsia" w:cs="Tahoma" w:asciiTheme="minorEastAsia" w:hAnsiTheme="minorEastAsia"/>
          <w:kern w:val="0"/>
          <w:sz w:val="24"/>
          <w:szCs w:val="24"/>
        </w:rPr>
        <w:t>》，经所在单位审核盖章后，报送实验室，作为拨款和考核依据。</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cs="Tahoma" w:asciiTheme="minorEastAsia" w:hAnsiTheme="minorEastAsia"/>
          <w:kern w:val="0"/>
          <w:sz w:val="24"/>
          <w:szCs w:val="24"/>
        </w:rPr>
      </w:pPr>
      <w:r>
        <w:rPr>
          <w:rFonts w:hint="eastAsia" w:cs="Tahoma" w:asciiTheme="minorEastAsia" w:hAnsiTheme="minorEastAsia"/>
          <w:kern w:val="0"/>
          <w:sz w:val="24"/>
          <w:szCs w:val="24"/>
        </w:rPr>
        <w:t>开放课题管理办法详见附件《广东省大尺寸陶瓷薄板企业重点实验室开放课题管理办法》。</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cs="Tahoma" w:asciiTheme="minorEastAsia" w:hAnsiTheme="minorEastAsia"/>
          <w:kern w:val="0"/>
          <w:sz w:val="24"/>
          <w:szCs w:val="24"/>
        </w:rPr>
      </w:pPr>
      <w:r>
        <w:rPr>
          <w:rFonts w:hint="eastAsia" w:cs="Tahoma" w:asciiTheme="minorEastAsia" w:hAnsiTheme="minorEastAsia"/>
          <w:kern w:val="0"/>
          <w:sz w:val="24"/>
          <w:szCs w:val="24"/>
        </w:rPr>
        <w:t>开放课题申请截止日期为：202</w:t>
      </w:r>
      <w:r>
        <w:rPr>
          <w:rFonts w:hint="eastAsia" w:cs="Tahoma" w:asciiTheme="minorEastAsia" w:hAnsiTheme="minorEastAsia"/>
          <w:kern w:val="0"/>
          <w:sz w:val="24"/>
          <w:szCs w:val="24"/>
          <w:lang w:val="en-US" w:eastAsia="zh-CN"/>
        </w:rPr>
        <w:t>3</w:t>
      </w:r>
      <w:r>
        <w:rPr>
          <w:rFonts w:hint="eastAsia" w:cs="Tahoma" w:asciiTheme="minorEastAsia" w:hAnsiTheme="minorEastAsia"/>
          <w:kern w:val="0"/>
          <w:sz w:val="24"/>
          <w:szCs w:val="24"/>
        </w:rPr>
        <w:t>年</w:t>
      </w:r>
      <w:r>
        <w:rPr>
          <w:rFonts w:hint="eastAsia" w:cs="Tahoma" w:asciiTheme="minorEastAsia" w:hAnsiTheme="minorEastAsia"/>
          <w:kern w:val="0"/>
          <w:sz w:val="24"/>
          <w:szCs w:val="24"/>
          <w:lang w:val="en-US" w:eastAsia="zh-CN"/>
        </w:rPr>
        <w:t>11</w:t>
      </w:r>
      <w:r>
        <w:rPr>
          <w:rFonts w:hint="eastAsia" w:cs="Tahoma" w:asciiTheme="minorEastAsia" w:hAnsiTheme="minorEastAsia"/>
          <w:kern w:val="0"/>
          <w:sz w:val="24"/>
          <w:szCs w:val="24"/>
        </w:rPr>
        <w:t>月30日。</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cs="Tahoma" w:asciiTheme="minorEastAsia" w:hAnsiTheme="minorEastAsia"/>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cs="Tahoma" w:asciiTheme="minorEastAsia" w:hAnsiTheme="minorEastAsia"/>
          <w:kern w:val="0"/>
          <w:sz w:val="24"/>
          <w:szCs w:val="24"/>
        </w:rPr>
      </w:pPr>
      <w:r>
        <w:rPr>
          <w:rFonts w:hint="eastAsia" w:cs="Tahoma" w:asciiTheme="minorEastAsia" w:hAnsiTheme="minorEastAsia"/>
          <w:kern w:val="0"/>
          <w:sz w:val="24"/>
          <w:szCs w:val="24"/>
        </w:rPr>
        <w:t>七、联系方式</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cs="Tahoma" w:asciiTheme="minorEastAsia" w:hAnsiTheme="minorEastAsia"/>
          <w:kern w:val="0"/>
          <w:sz w:val="24"/>
          <w:szCs w:val="24"/>
        </w:rPr>
      </w:pPr>
      <w:r>
        <w:rPr>
          <w:rFonts w:hint="eastAsia" w:cs="Tahoma" w:asciiTheme="minorEastAsia" w:hAnsiTheme="minorEastAsia"/>
          <w:kern w:val="0"/>
          <w:sz w:val="24"/>
          <w:szCs w:val="24"/>
        </w:rPr>
        <w:t>联系人：彭滨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cs="Tahoma" w:asciiTheme="minorEastAsia" w:hAnsiTheme="minorEastAsia"/>
          <w:kern w:val="0"/>
          <w:sz w:val="24"/>
          <w:szCs w:val="24"/>
        </w:rPr>
      </w:pPr>
      <w:r>
        <w:rPr>
          <w:rFonts w:hint="eastAsia" w:cs="Tahoma" w:asciiTheme="minorEastAsia" w:hAnsiTheme="minorEastAsia"/>
          <w:kern w:val="0"/>
          <w:sz w:val="24"/>
          <w:szCs w:val="24"/>
        </w:rPr>
        <w:t>电话：0757-86863067</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cs="Tahoma" w:asciiTheme="minorEastAsia" w:hAnsiTheme="minorEastAsia"/>
          <w:kern w:val="0"/>
          <w:sz w:val="24"/>
          <w:szCs w:val="24"/>
        </w:rPr>
      </w:pPr>
      <w:r>
        <w:rPr>
          <w:rFonts w:hint="eastAsia" w:cs="Tahoma" w:asciiTheme="minorEastAsia" w:hAnsiTheme="minorEastAsia"/>
          <w:kern w:val="0"/>
          <w:sz w:val="24"/>
          <w:szCs w:val="24"/>
        </w:rPr>
        <w:t>地址：广东省佛山市南海区西樵镇太平工业区</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cs="Tahoma" w:asciiTheme="minorEastAsia" w:hAnsiTheme="minorEastAsia"/>
          <w:kern w:val="0"/>
          <w:sz w:val="24"/>
          <w:szCs w:val="24"/>
        </w:rPr>
      </w:pPr>
      <w:r>
        <w:rPr>
          <w:rFonts w:hint="eastAsia" w:cs="Tahoma" w:asciiTheme="minorEastAsia" w:hAnsiTheme="minorEastAsia"/>
          <w:kern w:val="0"/>
          <w:sz w:val="24"/>
          <w:szCs w:val="24"/>
        </w:rPr>
        <w:t>单位：蒙娜丽莎集团股份有限公司</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cs="Tahoma" w:asciiTheme="minorEastAsia" w:hAnsiTheme="minorEastAsia"/>
          <w:kern w:val="0"/>
          <w:sz w:val="24"/>
          <w:szCs w:val="24"/>
        </w:rPr>
      </w:pPr>
      <w:r>
        <w:rPr>
          <w:rFonts w:hint="eastAsia" w:cs="Tahoma" w:asciiTheme="minorEastAsia" w:hAnsiTheme="minorEastAsia"/>
          <w:kern w:val="0"/>
          <w:sz w:val="24"/>
          <w:szCs w:val="24"/>
        </w:rPr>
        <w:t>邮箱：329926830@qq.com</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cs="Tahoma" w:asciiTheme="minorEastAsia" w:hAnsiTheme="minorEastAsia"/>
          <w:kern w:val="0"/>
          <w:sz w:val="24"/>
          <w:szCs w:val="24"/>
        </w:rPr>
      </w:pPr>
      <w:r>
        <w:rPr>
          <w:rFonts w:hint="eastAsia" w:cs="Tahoma" w:asciiTheme="minorEastAsia" w:hAnsiTheme="minorEastAsia"/>
          <w:kern w:val="0"/>
          <w:sz w:val="24"/>
          <w:szCs w:val="24"/>
        </w:rPr>
        <w:t>邮编：528211</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cs="Tahoma" w:asciiTheme="minorEastAsia" w:hAnsiTheme="minorEastAsia"/>
          <w:kern w:val="0"/>
          <w:sz w:val="24"/>
          <w:szCs w:val="24"/>
        </w:rPr>
      </w:pPr>
      <w:r>
        <w:rPr>
          <w:rFonts w:hint="eastAsia" w:cs="Tahoma" w:asciiTheme="minorEastAsia" w:hAnsiTheme="minorEastAsia"/>
          <w:kern w:val="0"/>
          <w:sz w:val="24"/>
          <w:szCs w:val="24"/>
        </w:rPr>
        <w:t>说明：邮寄纸质申请书的邮费请自行付清，实验室不接收“到付”邮件。</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rPr>
          <w:rFonts w:hint="eastAsia" w:cs="Tahoma" w:asciiTheme="minorEastAsia" w:hAnsiTheme="minorEastAsia"/>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cs="Tahoma" w:asciiTheme="minorEastAsia" w:hAnsiTheme="minorEastAsia"/>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cs="Tahoma" w:asciiTheme="minorEastAsia" w:hAnsiTheme="minorEastAsia"/>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right"/>
        <w:textAlignment w:val="auto"/>
        <w:rPr>
          <w:rFonts w:cs="Tahoma" w:asciiTheme="minorEastAsia" w:hAnsiTheme="minorEastAsia"/>
          <w:kern w:val="0"/>
          <w:sz w:val="24"/>
          <w:szCs w:val="24"/>
        </w:rPr>
      </w:pPr>
      <w:r>
        <w:rPr>
          <w:rFonts w:hint="eastAsia" w:cs="Tahoma" w:asciiTheme="minorEastAsia" w:hAnsiTheme="minorEastAsia"/>
          <w:kern w:val="0"/>
          <w:sz w:val="24"/>
          <w:szCs w:val="24"/>
          <w:lang w:eastAsia="zh-CN"/>
        </w:rPr>
        <w:t>重点实验室依托</w:t>
      </w:r>
      <w:r>
        <w:rPr>
          <w:rFonts w:hint="eastAsia" w:cs="Tahoma" w:asciiTheme="minorEastAsia" w:hAnsiTheme="minorEastAsia"/>
          <w:kern w:val="0"/>
          <w:sz w:val="24"/>
          <w:szCs w:val="24"/>
        </w:rPr>
        <w:t>单位：蒙娜丽莎集团股份有限公司</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cs="Tahoma" w:asciiTheme="minorEastAsia" w:hAnsiTheme="minorEastAsia"/>
          <w:kern w:val="0"/>
          <w:sz w:val="24"/>
          <w:szCs w:val="24"/>
        </w:rPr>
      </w:pPr>
      <w:r>
        <w:rPr>
          <w:rFonts w:hint="eastAsia" w:cs="Tahoma" w:asciiTheme="minorEastAsia" w:hAnsiTheme="minorEastAsia"/>
          <w:kern w:val="0"/>
          <w:sz w:val="24"/>
          <w:szCs w:val="24"/>
        </w:rPr>
        <w:t xml:space="preserve">                                              二○二</w:t>
      </w:r>
      <w:r>
        <w:rPr>
          <w:rFonts w:hint="eastAsia" w:cs="Tahoma" w:asciiTheme="minorEastAsia" w:hAnsiTheme="minorEastAsia"/>
          <w:kern w:val="0"/>
          <w:sz w:val="24"/>
          <w:szCs w:val="24"/>
          <w:lang w:eastAsia="zh-CN"/>
        </w:rPr>
        <w:t>三</w:t>
      </w:r>
      <w:r>
        <w:rPr>
          <w:rFonts w:hint="eastAsia" w:cs="Tahoma" w:asciiTheme="minorEastAsia" w:hAnsiTheme="minorEastAsia"/>
          <w:kern w:val="0"/>
          <w:sz w:val="24"/>
          <w:szCs w:val="24"/>
        </w:rPr>
        <w:t>年</w:t>
      </w:r>
      <w:r>
        <w:rPr>
          <w:rFonts w:hint="eastAsia" w:cs="Tahoma" w:asciiTheme="minorEastAsia" w:hAnsiTheme="minorEastAsia"/>
          <w:kern w:val="0"/>
          <w:sz w:val="24"/>
          <w:szCs w:val="24"/>
          <w:lang w:eastAsia="zh-CN"/>
        </w:rPr>
        <w:t>十一</w:t>
      </w:r>
      <w:r>
        <w:rPr>
          <w:rFonts w:hint="eastAsia" w:cs="Tahoma" w:asciiTheme="minorEastAsia" w:hAnsiTheme="minorEastAsia"/>
          <w:kern w:val="0"/>
          <w:sz w:val="24"/>
          <w:szCs w:val="24"/>
        </w:rPr>
        <w:t>月</w:t>
      </w:r>
      <w:r>
        <w:rPr>
          <w:rFonts w:hint="eastAsia" w:cs="Tahoma" w:asciiTheme="minorEastAsia" w:hAnsiTheme="minorEastAsia"/>
          <w:kern w:val="0"/>
          <w:sz w:val="24"/>
          <w:szCs w:val="24"/>
          <w:lang w:eastAsia="zh-CN"/>
        </w:rPr>
        <w:t>一</w:t>
      </w:r>
      <w:r>
        <w:rPr>
          <w:rFonts w:hint="eastAsia" w:cs="Tahoma" w:asciiTheme="minorEastAsia" w:hAnsiTheme="minorEastAsia"/>
          <w:kern w:val="0"/>
          <w:sz w:val="24"/>
          <w:szCs w:val="24"/>
        </w:rPr>
        <w:t>日</w:t>
      </w:r>
    </w:p>
    <w:sectPr>
      <w:footerReference r:id="rId3" w:type="default"/>
      <w:pgSz w:w="11906" w:h="16838"/>
      <w:pgMar w:top="1134"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2"/>
                              <w:szCs w:val="22"/>
                              <w:lang w:eastAsia="zh-CN"/>
                            </w:rPr>
                          </w:pPr>
                          <w:r>
                            <w:rPr>
                              <w:rFonts w:hint="eastAsia"/>
                              <w:sz w:val="22"/>
                              <w:szCs w:val="22"/>
                              <w:lang w:eastAsia="zh-CN"/>
                            </w:rPr>
                            <w:fldChar w:fldCharType="begin"/>
                          </w:r>
                          <w:r>
                            <w:rPr>
                              <w:rFonts w:hint="eastAsia"/>
                              <w:sz w:val="22"/>
                              <w:szCs w:val="22"/>
                              <w:lang w:eastAsia="zh-CN"/>
                            </w:rPr>
                            <w:instrText xml:space="preserve"> PAGE  \* MERGEFORMAT </w:instrText>
                          </w:r>
                          <w:r>
                            <w:rPr>
                              <w:rFonts w:hint="eastAsia"/>
                              <w:sz w:val="22"/>
                              <w:szCs w:val="22"/>
                              <w:lang w:eastAsia="zh-CN"/>
                            </w:rPr>
                            <w:fldChar w:fldCharType="separate"/>
                          </w:r>
                          <w:r>
                            <w:rPr>
                              <w:rFonts w:hint="eastAsia"/>
                              <w:sz w:val="22"/>
                              <w:szCs w:val="22"/>
                              <w:lang w:eastAsia="zh-CN"/>
                            </w:rPr>
                            <w:t>1</w:t>
                          </w:r>
                          <w:r>
                            <w:rPr>
                              <w:rFonts w:hint="eastAsia"/>
                              <w:sz w:val="22"/>
                              <w:szCs w:val="2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sz w:val="22"/>
                        <w:szCs w:val="22"/>
                        <w:lang w:eastAsia="zh-CN"/>
                      </w:rPr>
                    </w:pPr>
                    <w:r>
                      <w:rPr>
                        <w:rFonts w:hint="eastAsia"/>
                        <w:sz w:val="22"/>
                        <w:szCs w:val="22"/>
                        <w:lang w:eastAsia="zh-CN"/>
                      </w:rPr>
                      <w:fldChar w:fldCharType="begin"/>
                    </w:r>
                    <w:r>
                      <w:rPr>
                        <w:rFonts w:hint="eastAsia"/>
                        <w:sz w:val="22"/>
                        <w:szCs w:val="22"/>
                        <w:lang w:eastAsia="zh-CN"/>
                      </w:rPr>
                      <w:instrText xml:space="preserve"> PAGE  \* MERGEFORMAT </w:instrText>
                    </w:r>
                    <w:r>
                      <w:rPr>
                        <w:rFonts w:hint="eastAsia"/>
                        <w:sz w:val="22"/>
                        <w:szCs w:val="22"/>
                        <w:lang w:eastAsia="zh-CN"/>
                      </w:rPr>
                      <w:fldChar w:fldCharType="separate"/>
                    </w:r>
                    <w:r>
                      <w:rPr>
                        <w:rFonts w:hint="eastAsia"/>
                        <w:sz w:val="22"/>
                        <w:szCs w:val="22"/>
                        <w:lang w:eastAsia="zh-CN"/>
                      </w:rPr>
                      <w:t>1</w:t>
                    </w:r>
                    <w:r>
                      <w:rPr>
                        <w:rFonts w:hint="eastAsia"/>
                        <w:sz w:val="22"/>
                        <w:szCs w:val="2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UytzQ3sjCxNLI0MDVX0lEKTi0uzszPAykwrAUAn6z9dSwAAAA="/>
  </w:docVars>
  <w:rsids>
    <w:rsidRoot w:val="00431171"/>
    <w:rsid w:val="00103D00"/>
    <w:rsid w:val="00130BF1"/>
    <w:rsid w:val="002771EC"/>
    <w:rsid w:val="002D28D5"/>
    <w:rsid w:val="003D1DFB"/>
    <w:rsid w:val="003D1F8C"/>
    <w:rsid w:val="00431171"/>
    <w:rsid w:val="00476608"/>
    <w:rsid w:val="00620C6E"/>
    <w:rsid w:val="006F6FAD"/>
    <w:rsid w:val="00705F20"/>
    <w:rsid w:val="00770F27"/>
    <w:rsid w:val="00835AB3"/>
    <w:rsid w:val="00934D7E"/>
    <w:rsid w:val="00A22BC2"/>
    <w:rsid w:val="00BD097F"/>
    <w:rsid w:val="00C0551D"/>
    <w:rsid w:val="00CB08D2"/>
    <w:rsid w:val="00D14E09"/>
    <w:rsid w:val="00D61A06"/>
    <w:rsid w:val="00DF19A0"/>
    <w:rsid w:val="00E675E2"/>
    <w:rsid w:val="00F7564C"/>
    <w:rsid w:val="00FB76A8"/>
    <w:rsid w:val="00FE0CD1"/>
    <w:rsid w:val="0E777C19"/>
    <w:rsid w:val="224E3008"/>
    <w:rsid w:val="23FC30C2"/>
    <w:rsid w:val="2BAD7D79"/>
    <w:rsid w:val="382A71CD"/>
    <w:rsid w:val="3F2328EF"/>
    <w:rsid w:val="3FDF42FA"/>
    <w:rsid w:val="43961626"/>
    <w:rsid w:val="45C43559"/>
    <w:rsid w:val="49E32AB1"/>
    <w:rsid w:val="50C17288"/>
    <w:rsid w:val="5AA53E8A"/>
    <w:rsid w:val="5BD80CE5"/>
    <w:rsid w:val="5E170704"/>
    <w:rsid w:val="66815509"/>
    <w:rsid w:val="6B0A481A"/>
    <w:rsid w:val="6BDB2E9C"/>
    <w:rsid w:val="7ECA3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FFF228-867F-40AC-964C-3D479A092DAB}">
  <ds:schemaRefs/>
</ds:datastoreItem>
</file>

<file path=docProps/app.xml><?xml version="1.0" encoding="utf-8"?>
<Properties xmlns="http://schemas.openxmlformats.org/officeDocument/2006/extended-properties" xmlns:vt="http://schemas.openxmlformats.org/officeDocument/2006/docPropsVTypes">
  <Template>Normal</Template>
  <Pages>2</Pages>
  <Words>144</Words>
  <Characters>827</Characters>
  <Lines>6</Lines>
  <Paragraphs>1</Paragraphs>
  <TotalTime>12</TotalTime>
  <ScaleCrop>false</ScaleCrop>
  <LinksUpToDate>false</LinksUpToDate>
  <CharactersWithSpaces>970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2022-08-18T08:34:00Z</dcterms:created>
  <dc:creator>l</dc:creator>
  <cp:lastModifiedBy>MNLS</cp:lastModifiedBy>
  <cp:lastPrinted>2022-08-18T09:24:00Z</cp:lastPrinted>
  <dcterms:modified xsi:type="dcterms:W3CDTF">2023-11-02T00:11:41Z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